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1E" w:rsidRDefault="0066231E" w:rsidP="0066231E">
      <w:p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Na temelju </w:t>
      </w:r>
      <w:r>
        <w:rPr>
          <w:rFonts w:ascii="Calibri" w:hAnsi="Calibri"/>
          <w:sz w:val="22"/>
          <w:szCs w:val="22"/>
        </w:rPr>
        <w:t xml:space="preserve">članka 51. Statuta Općine Viškovo </w:t>
      </w:r>
      <w:r w:rsidRPr="00A178B4">
        <w:rPr>
          <w:rFonts w:ascii="Calibri" w:hAnsi="Calibri"/>
          <w:sz w:val="22"/>
          <w:szCs w:val="22"/>
        </w:rPr>
        <w:t>(“Službene novine Primorsko-goranske županije</w:t>
      </w:r>
      <w:r>
        <w:rPr>
          <w:rFonts w:ascii="Calibri" w:hAnsi="Calibri"/>
          <w:sz w:val="22"/>
          <w:szCs w:val="22"/>
        </w:rPr>
        <w:t>“</w:t>
      </w:r>
      <w:r w:rsidRPr="00A178B4">
        <w:rPr>
          <w:rFonts w:ascii="Calibri" w:hAnsi="Calibri"/>
          <w:sz w:val="22"/>
          <w:szCs w:val="22"/>
        </w:rPr>
        <w:t xml:space="preserve"> broj 25/09., 6/13., 15/13., 33/13. i</w:t>
      </w:r>
      <w:r>
        <w:rPr>
          <w:rFonts w:ascii="Calibri" w:hAnsi="Calibri"/>
          <w:sz w:val="22"/>
          <w:szCs w:val="22"/>
        </w:rPr>
        <w:t xml:space="preserve"> 14/14. i</w:t>
      </w:r>
      <w:r w:rsidRPr="00A178B4">
        <w:rPr>
          <w:rFonts w:ascii="Calibri" w:hAnsi="Calibri"/>
          <w:sz w:val="22"/>
          <w:szCs w:val="22"/>
        </w:rPr>
        <w:t xml:space="preserve"> “Službene novine Općine Viškovo“, broj 3/14.), </w:t>
      </w:r>
      <w:r>
        <w:rPr>
          <w:rFonts w:ascii="Calibri" w:hAnsi="Calibri"/>
          <w:sz w:val="22"/>
          <w:szCs w:val="22"/>
        </w:rPr>
        <w:t xml:space="preserve">Općinska načelnica </w:t>
      </w:r>
      <w:r w:rsidRPr="00E033DB">
        <w:rPr>
          <w:rFonts w:ascii="Calibri" w:hAnsi="Calibri"/>
          <w:sz w:val="22"/>
          <w:szCs w:val="22"/>
        </w:rPr>
        <w:t xml:space="preserve">Općine Viškovo </w:t>
      </w:r>
      <w:r>
        <w:rPr>
          <w:rFonts w:ascii="Calibri" w:hAnsi="Calibri"/>
          <w:sz w:val="22"/>
          <w:szCs w:val="22"/>
        </w:rPr>
        <w:t>dana 19. prosinca 2017. godine raspisuje</w:t>
      </w:r>
    </w:p>
    <w:p w:rsidR="0066231E" w:rsidRPr="00E033DB" w:rsidRDefault="0066231E" w:rsidP="0066231E">
      <w:pPr>
        <w:jc w:val="both"/>
        <w:rPr>
          <w:rFonts w:ascii="Calibri" w:hAnsi="Calibri"/>
          <w:sz w:val="22"/>
          <w:szCs w:val="22"/>
        </w:rPr>
      </w:pPr>
    </w:p>
    <w:p w:rsidR="0066231E" w:rsidRPr="00E033DB" w:rsidRDefault="0066231E" w:rsidP="0066231E">
      <w:pPr>
        <w:jc w:val="both"/>
        <w:rPr>
          <w:rFonts w:ascii="Calibri" w:hAnsi="Calibri"/>
          <w:sz w:val="22"/>
          <w:szCs w:val="22"/>
        </w:rPr>
      </w:pPr>
    </w:p>
    <w:p w:rsidR="0066231E" w:rsidRPr="00E033DB" w:rsidRDefault="0066231E" w:rsidP="0066231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PONOVLJENI JAVNI POZIV </w:t>
      </w:r>
      <w:r w:rsidRPr="00E033DB">
        <w:rPr>
          <w:rFonts w:ascii="Calibri" w:hAnsi="Calibri"/>
          <w:b/>
          <w:sz w:val="22"/>
          <w:szCs w:val="22"/>
        </w:rPr>
        <w:t xml:space="preserve">ZA </w:t>
      </w:r>
      <w:r>
        <w:rPr>
          <w:rFonts w:ascii="Calibri" w:hAnsi="Calibri"/>
          <w:b/>
          <w:sz w:val="22"/>
          <w:szCs w:val="22"/>
        </w:rPr>
        <w:t>PRODAJU</w:t>
      </w:r>
    </w:p>
    <w:p w:rsidR="0066231E" w:rsidRDefault="0066231E" w:rsidP="0066231E">
      <w:pPr>
        <w:jc w:val="center"/>
        <w:rPr>
          <w:rFonts w:ascii="Calibri" w:hAnsi="Calibri"/>
          <w:b/>
          <w:sz w:val="22"/>
          <w:szCs w:val="22"/>
        </w:rPr>
      </w:pPr>
      <w:r w:rsidRPr="00E033DB">
        <w:rPr>
          <w:rFonts w:ascii="Calibri" w:hAnsi="Calibri"/>
          <w:b/>
          <w:sz w:val="22"/>
          <w:szCs w:val="22"/>
        </w:rPr>
        <w:t xml:space="preserve">RABLJENIH </w:t>
      </w:r>
      <w:r>
        <w:rPr>
          <w:rFonts w:ascii="Calibri" w:hAnsi="Calibri"/>
          <w:b/>
          <w:sz w:val="22"/>
          <w:szCs w:val="22"/>
        </w:rPr>
        <w:t>ZIMSKIH AUTOMOBILSKIH GUMA SA ČELIČNIM NAPLATCIMA</w:t>
      </w:r>
    </w:p>
    <w:p w:rsidR="0066231E" w:rsidRDefault="0066231E" w:rsidP="0066231E">
      <w:pPr>
        <w:jc w:val="center"/>
        <w:rPr>
          <w:rFonts w:ascii="Calibri" w:hAnsi="Calibri"/>
          <w:b/>
          <w:sz w:val="22"/>
          <w:szCs w:val="22"/>
        </w:rPr>
      </w:pPr>
    </w:p>
    <w:p w:rsidR="0066231E" w:rsidRPr="00E033DB" w:rsidRDefault="0066231E" w:rsidP="0066231E">
      <w:pPr>
        <w:jc w:val="center"/>
        <w:rPr>
          <w:rFonts w:ascii="Calibri" w:hAnsi="Calibri"/>
          <w:b/>
          <w:sz w:val="22"/>
          <w:szCs w:val="22"/>
        </w:rPr>
      </w:pPr>
    </w:p>
    <w:p w:rsidR="0066231E" w:rsidRPr="00E033DB" w:rsidRDefault="0066231E" w:rsidP="0066231E">
      <w:pPr>
        <w:jc w:val="both"/>
        <w:rPr>
          <w:rFonts w:ascii="Calibri" w:hAnsi="Calibri"/>
          <w:sz w:val="22"/>
          <w:szCs w:val="22"/>
        </w:rPr>
      </w:pPr>
    </w:p>
    <w:p w:rsidR="0066231E" w:rsidRPr="00E033DB" w:rsidRDefault="0066231E" w:rsidP="0066231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Predmet prodaje su rabljene</w:t>
      </w:r>
      <w:r w:rsidRPr="00E033D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zimske automobilske gume sa čeličnim naplatcima</w:t>
      </w:r>
      <w:r w:rsidRPr="00E033DB">
        <w:rPr>
          <w:rFonts w:ascii="Calibri" w:hAnsi="Calibri"/>
          <w:sz w:val="22"/>
          <w:szCs w:val="22"/>
        </w:rPr>
        <w:t xml:space="preserve"> u vlasništvu Općine Viškovo </w:t>
      </w:r>
      <w:r>
        <w:rPr>
          <w:rFonts w:ascii="Calibri" w:hAnsi="Calibri"/>
          <w:sz w:val="22"/>
          <w:szCs w:val="22"/>
        </w:rPr>
        <w:t>i to</w:t>
      </w:r>
      <w:r w:rsidRPr="00E033DB">
        <w:rPr>
          <w:rFonts w:ascii="Calibri" w:hAnsi="Calibri"/>
          <w:sz w:val="22"/>
          <w:szCs w:val="22"/>
        </w:rPr>
        <w:t>:</w:t>
      </w:r>
    </w:p>
    <w:p w:rsidR="0066231E" w:rsidRPr="00080066" w:rsidRDefault="0066231E" w:rsidP="0066231E">
      <w:pPr>
        <w:ind w:left="360"/>
        <w:jc w:val="both"/>
        <w:rPr>
          <w:rFonts w:ascii="Calibri" w:hAnsi="Calibri"/>
          <w:sz w:val="12"/>
          <w:szCs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20"/>
        <w:gridCol w:w="992"/>
        <w:gridCol w:w="850"/>
        <w:gridCol w:w="1701"/>
      </w:tblGrid>
      <w:tr w:rsidR="0066231E" w:rsidRPr="00E033DB" w:rsidTr="00103AA0">
        <w:tc>
          <w:tcPr>
            <w:tcW w:w="817" w:type="dxa"/>
            <w:shd w:val="clear" w:color="auto" w:fill="auto"/>
            <w:vAlign w:val="center"/>
          </w:tcPr>
          <w:p w:rsidR="0066231E" w:rsidRPr="00E033DB" w:rsidRDefault="0066231E" w:rsidP="00103A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33DB">
              <w:rPr>
                <w:rFonts w:ascii="Calibri" w:hAnsi="Calibri"/>
                <w:sz w:val="22"/>
                <w:szCs w:val="22"/>
              </w:rPr>
              <w:t>Inv. br.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231E" w:rsidRPr="00E033DB" w:rsidRDefault="0066231E" w:rsidP="00103A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33DB">
              <w:rPr>
                <w:rFonts w:ascii="Calibri" w:hAnsi="Calibri"/>
                <w:sz w:val="22"/>
                <w:szCs w:val="22"/>
              </w:rPr>
              <w:t>Naziv</w:t>
            </w:r>
          </w:p>
        </w:tc>
        <w:tc>
          <w:tcPr>
            <w:tcW w:w="992" w:type="dxa"/>
            <w:vAlign w:val="center"/>
          </w:tcPr>
          <w:p w:rsidR="0066231E" w:rsidRPr="00E033DB" w:rsidRDefault="0066231E" w:rsidP="00103A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Godina n</w:t>
            </w:r>
            <w:r w:rsidRPr="00E033DB">
              <w:rPr>
                <w:rFonts w:ascii="Calibri" w:hAnsi="Calibri"/>
                <w:sz w:val="22"/>
                <w:szCs w:val="22"/>
              </w:rPr>
              <w:t>abave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31E" w:rsidRPr="00E033DB" w:rsidRDefault="0066231E" w:rsidP="00103A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6231E" w:rsidRPr="00E033DB" w:rsidRDefault="0066231E" w:rsidP="00103A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</w:t>
            </w:r>
          </w:p>
          <w:p w:rsidR="0066231E" w:rsidRPr="00E033DB" w:rsidRDefault="0066231E" w:rsidP="00103A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231E" w:rsidRPr="00E033DB" w:rsidRDefault="0066231E" w:rsidP="00103A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33DB">
              <w:rPr>
                <w:rFonts w:ascii="Calibri" w:hAnsi="Calibri"/>
                <w:sz w:val="22"/>
                <w:szCs w:val="22"/>
              </w:rPr>
              <w:t>Početna cijena</w:t>
            </w:r>
            <w:r>
              <w:rPr>
                <w:rFonts w:ascii="Calibri" w:hAnsi="Calibri"/>
                <w:sz w:val="22"/>
                <w:szCs w:val="22"/>
              </w:rPr>
              <w:t xml:space="preserve"> po komadu</w:t>
            </w:r>
          </w:p>
          <w:p w:rsidR="0066231E" w:rsidRPr="00E033DB" w:rsidRDefault="0066231E" w:rsidP="00103A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33DB">
              <w:rPr>
                <w:rFonts w:ascii="Calibri" w:hAnsi="Calibri"/>
                <w:sz w:val="22"/>
                <w:szCs w:val="22"/>
              </w:rPr>
              <w:t>s PDV-om</w:t>
            </w:r>
          </w:p>
        </w:tc>
      </w:tr>
      <w:tr w:rsidR="0066231E" w:rsidRPr="00E033DB" w:rsidTr="00103AA0">
        <w:tc>
          <w:tcPr>
            <w:tcW w:w="817" w:type="dxa"/>
            <w:shd w:val="clear" w:color="auto" w:fill="auto"/>
            <w:vAlign w:val="center"/>
          </w:tcPr>
          <w:p w:rsidR="0066231E" w:rsidRPr="00E033DB" w:rsidRDefault="0066231E" w:rsidP="00103A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  <w:r w:rsidRPr="00E033DB">
              <w:rPr>
                <w:rFonts w:ascii="Calibri" w:hAnsi="Calibri"/>
                <w:sz w:val="22"/>
                <w:szCs w:val="22"/>
              </w:rPr>
              <w:t>/SI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231E" w:rsidRPr="00E033DB" w:rsidRDefault="0066231E" w:rsidP="00103AA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Zimske automobilske gume (185/60R15 ContinentalWinterContact) sa čeličnim naplatcima za VW Polo</w:t>
            </w:r>
          </w:p>
        </w:tc>
        <w:tc>
          <w:tcPr>
            <w:tcW w:w="992" w:type="dxa"/>
            <w:vAlign w:val="center"/>
          </w:tcPr>
          <w:p w:rsidR="0066231E" w:rsidRPr="00E033DB" w:rsidRDefault="0066231E" w:rsidP="00103A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31E" w:rsidRPr="00E033DB" w:rsidRDefault="0066231E" w:rsidP="00103A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31E" w:rsidRPr="00E033DB" w:rsidRDefault="0066231E" w:rsidP="00103AA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250</w:t>
            </w:r>
            <w:r w:rsidRPr="00E033DB">
              <w:rPr>
                <w:rFonts w:ascii="Calibri" w:hAnsi="Calibri"/>
                <w:sz w:val="22"/>
                <w:szCs w:val="22"/>
              </w:rPr>
              <w:t>,00 kn</w:t>
            </w:r>
          </w:p>
        </w:tc>
      </w:tr>
    </w:tbl>
    <w:p w:rsidR="0066231E" w:rsidRPr="00E033DB" w:rsidRDefault="0066231E" w:rsidP="0066231E">
      <w:pPr>
        <w:ind w:left="720"/>
        <w:jc w:val="both"/>
        <w:rPr>
          <w:rFonts w:ascii="Calibri" w:hAnsi="Calibri"/>
          <w:sz w:val="22"/>
          <w:szCs w:val="22"/>
        </w:rPr>
      </w:pPr>
    </w:p>
    <w:p w:rsidR="0066231E" w:rsidRDefault="0066231E" w:rsidP="0066231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Automobilske gume</w:t>
      </w:r>
      <w:r w:rsidRPr="00E033DB">
        <w:rPr>
          <w:rFonts w:ascii="Calibri" w:hAnsi="Calibri"/>
          <w:sz w:val="22"/>
          <w:szCs w:val="22"/>
        </w:rPr>
        <w:t xml:space="preserve"> se mogu pogledati svakog radnog dana od 9,00 do 14,00 sati </w:t>
      </w:r>
      <w:r>
        <w:rPr>
          <w:rFonts w:ascii="Calibri" w:hAnsi="Calibri"/>
          <w:sz w:val="22"/>
          <w:szCs w:val="22"/>
        </w:rPr>
        <w:t xml:space="preserve">u službenim prostorijama Općine Viškovo </w:t>
      </w:r>
      <w:r w:rsidRPr="00E033DB">
        <w:rPr>
          <w:rFonts w:ascii="Calibri" w:hAnsi="Calibri"/>
          <w:sz w:val="22"/>
          <w:szCs w:val="22"/>
        </w:rPr>
        <w:t xml:space="preserve">na adresi Vozišće 3, Viškovo uz </w:t>
      </w:r>
      <w:r>
        <w:rPr>
          <w:rFonts w:ascii="Calibri" w:hAnsi="Calibri"/>
          <w:sz w:val="22"/>
          <w:szCs w:val="22"/>
        </w:rPr>
        <w:t xml:space="preserve">obaveznu </w:t>
      </w:r>
      <w:r w:rsidRPr="00E033DB">
        <w:rPr>
          <w:rFonts w:ascii="Calibri" w:hAnsi="Calibri"/>
          <w:sz w:val="22"/>
          <w:szCs w:val="22"/>
        </w:rPr>
        <w:t>prethodnu najavu osobi za kontakt</w:t>
      </w:r>
      <w:r>
        <w:rPr>
          <w:rFonts w:ascii="Calibri" w:hAnsi="Calibri"/>
          <w:sz w:val="22"/>
          <w:szCs w:val="22"/>
        </w:rPr>
        <w:t>,</w:t>
      </w:r>
      <w:r w:rsidRPr="00E033D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Hrvoju Soriću, na mobitel broj 098/240 960. Automobilske gume </w:t>
      </w:r>
      <w:r w:rsidRPr="00E033DB">
        <w:rPr>
          <w:rFonts w:ascii="Calibri" w:hAnsi="Calibri"/>
          <w:sz w:val="22"/>
          <w:szCs w:val="22"/>
        </w:rPr>
        <w:t xml:space="preserve">prodaju </w:t>
      </w:r>
      <w:r>
        <w:rPr>
          <w:rFonts w:ascii="Calibri" w:hAnsi="Calibri"/>
          <w:sz w:val="22"/>
          <w:szCs w:val="22"/>
        </w:rPr>
        <w:t xml:space="preserve">se </w:t>
      </w:r>
      <w:r w:rsidRPr="00E033DB">
        <w:rPr>
          <w:rFonts w:ascii="Calibri" w:hAnsi="Calibri"/>
          <w:sz w:val="22"/>
          <w:szCs w:val="22"/>
        </w:rPr>
        <w:t xml:space="preserve">u viđenom stanju, </w:t>
      </w:r>
      <w:r>
        <w:rPr>
          <w:rFonts w:ascii="Calibri" w:hAnsi="Calibri"/>
          <w:sz w:val="22"/>
          <w:szCs w:val="22"/>
        </w:rPr>
        <w:t xml:space="preserve">a </w:t>
      </w:r>
      <w:r w:rsidRPr="00E033DB">
        <w:rPr>
          <w:rFonts w:ascii="Calibri" w:hAnsi="Calibri"/>
          <w:sz w:val="22"/>
          <w:szCs w:val="22"/>
        </w:rPr>
        <w:t>naknadne primjedbe neće se priznavati.</w:t>
      </w:r>
    </w:p>
    <w:p w:rsidR="0066231E" w:rsidRPr="00E03A90" w:rsidRDefault="0066231E" w:rsidP="0066231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Rok za dostavu ponuda je </w:t>
      </w:r>
      <w:r>
        <w:rPr>
          <w:rFonts w:ascii="Calibri" w:hAnsi="Calibri"/>
          <w:sz w:val="22"/>
          <w:szCs w:val="22"/>
        </w:rPr>
        <w:t>31. prosinca 2017</w:t>
      </w:r>
      <w:r w:rsidRPr="00E033DB">
        <w:rPr>
          <w:rFonts w:ascii="Calibri" w:hAnsi="Calibri"/>
          <w:sz w:val="22"/>
          <w:szCs w:val="22"/>
        </w:rPr>
        <w:t xml:space="preserve">. do </w:t>
      </w:r>
      <w:r>
        <w:rPr>
          <w:rFonts w:ascii="Calibri" w:hAnsi="Calibri"/>
          <w:sz w:val="22"/>
          <w:szCs w:val="22"/>
        </w:rPr>
        <w:t xml:space="preserve">11,00 sati </w:t>
      </w:r>
      <w:r w:rsidRPr="00E033DB">
        <w:rPr>
          <w:rFonts w:ascii="Calibri" w:hAnsi="Calibri"/>
          <w:sz w:val="22"/>
          <w:szCs w:val="22"/>
        </w:rPr>
        <w:t xml:space="preserve"> bez obzira na način dostave. </w:t>
      </w:r>
    </w:p>
    <w:p w:rsidR="0066231E" w:rsidRPr="00E03A90" w:rsidRDefault="0066231E" w:rsidP="0066231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Ponude se dostavljaju</w:t>
      </w:r>
      <w:r>
        <w:rPr>
          <w:rFonts w:ascii="Calibri" w:hAnsi="Calibri"/>
          <w:sz w:val="22"/>
          <w:szCs w:val="22"/>
        </w:rPr>
        <w:t xml:space="preserve"> u pisanom obliku, </w:t>
      </w:r>
      <w:r w:rsidRPr="00E033DB">
        <w:rPr>
          <w:rFonts w:ascii="Calibri" w:hAnsi="Calibri"/>
          <w:sz w:val="22"/>
          <w:szCs w:val="22"/>
        </w:rPr>
        <w:t>poštom ili osobno na adresu Općina Viškovo, Vozišće 3, 51216 Viškovo</w:t>
      </w:r>
      <w:r>
        <w:rPr>
          <w:rFonts w:ascii="Calibri" w:hAnsi="Calibri"/>
          <w:sz w:val="22"/>
          <w:szCs w:val="22"/>
        </w:rPr>
        <w:t xml:space="preserve">, u zatvorenoj omotnici </w:t>
      </w:r>
      <w:r w:rsidRPr="00E033DB">
        <w:rPr>
          <w:rFonts w:ascii="Calibri" w:hAnsi="Calibri"/>
          <w:sz w:val="22"/>
          <w:szCs w:val="22"/>
        </w:rPr>
        <w:t xml:space="preserve">sa naznakom „PONUDA ZA </w:t>
      </w:r>
      <w:r>
        <w:rPr>
          <w:rFonts w:ascii="Calibri" w:hAnsi="Calibri"/>
          <w:sz w:val="22"/>
          <w:szCs w:val="22"/>
        </w:rPr>
        <w:t>OTKUP</w:t>
      </w:r>
      <w:r w:rsidRPr="00E033DB">
        <w:rPr>
          <w:rFonts w:ascii="Calibri" w:hAnsi="Calibri"/>
          <w:sz w:val="22"/>
          <w:szCs w:val="22"/>
        </w:rPr>
        <w:t xml:space="preserve"> RABLJENIH </w:t>
      </w:r>
      <w:r>
        <w:rPr>
          <w:rFonts w:ascii="Calibri" w:hAnsi="Calibri"/>
          <w:sz w:val="22"/>
          <w:szCs w:val="22"/>
        </w:rPr>
        <w:t>ZIMSKIH AUTOMOBILSKIH GUMA</w:t>
      </w:r>
      <w:r w:rsidRPr="00E033DB">
        <w:rPr>
          <w:rFonts w:ascii="Calibri" w:hAnsi="Calibri"/>
          <w:sz w:val="22"/>
          <w:szCs w:val="22"/>
        </w:rPr>
        <w:t xml:space="preserve"> – NE OTVARATI“.</w:t>
      </w:r>
    </w:p>
    <w:p w:rsidR="0066231E" w:rsidRPr="00F31C78" w:rsidRDefault="0066231E" w:rsidP="0066231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Ponuda ponuditelja mora sadržavati:</w:t>
      </w:r>
    </w:p>
    <w:p w:rsidR="0066231E" w:rsidRDefault="0066231E" w:rsidP="0066231E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naziv </w:t>
      </w:r>
      <w:r>
        <w:rPr>
          <w:rFonts w:ascii="Calibri" w:hAnsi="Calibri"/>
          <w:sz w:val="22"/>
          <w:szCs w:val="22"/>
        </w:rPr>
        <w:t>pravne osobe</w:t>
      </w:r>
      <w:r w:rsidRPr="00E033DB">
        <w:rPr>
          <w:rFonts w:ascii="Calibri" w:hAnsi="Calibri"/>
          <w:sz w:val="22"/>
          <w:szCs w:val="22"/>
        </w:rPr>
        <w:t xml:space="preserve">, odnosno ime i prezime </w:t>
      </w:r>
      <w:r>
        <w:rPr>
          <w:rFonts w:ascii="Calibri" w:hAnsi="Calibri"/>
          <w:sz w:val="22"/>
          <w:szCs w:val="22"/>
        </w:rPr>
        <w:t>fizičke osobe</w:t>
      </w:r>
    </w:p>
    <w:p w:rsidR="0066231E" w:rsidRPr="00E033DB" w:rsidRDefault="0066231E" w:rsidP="0066231E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preslika </w:t>
      </w:r>
      <w:r>
        <w:rPr>
          <w:rFonts w:ascii="Calibri" w:hAnsi="Calibri"/>
          <w:sz w:val="22"/>
          <w:szCs w:val="22"/>
        </w:rPr>
        <w:t xml:space="preserve">izvatka iz sudskog, obrtnog ili drugog registra za pravne osobe, odnosno presliku </w:t>
      </w:r>
      <w:r w:rsidRPr="00E033DB">
        <w:rPr>
          <w:rFonts w:ascii="Calibri" w:hAnsi="Calibri"/>
          <w:sz w:val="22"/>
          <w:szCs w:val="22"/>
        </w:rPr>
        <w:t xml:space="preserve">osobne iskaznice </w:t>
      </w:r>
      <w:r>
        <w:rPr>
          <w:rFonts w:ascii="Calibri" w:hAnsi="Calibri"/>
          <w:sz w:val="22"/>
          <w:szCs w:val="22"/>
        </w:rPr>
        <w:t>za fizičke osobe</w:t>
      </w:r>
    </w:p>
    <w:p w:rsidR="0066231E" w:rsidRPr="00E033DB" w:rsidRDefault="0066231E" w:rsidP="0066231E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OIB</w:t>
      </w:r>
    </w:p>
    <w:p w:rsidR="0066231E" w:rsidRPr="00E033DB" w:rsidRDefault="0066231E" w:rsidP="0066231E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ime i </w:t>
      </w:r>
      <w:r>
        <w:rPr>
          <w:rFonts w:ascii="Calibri" w:hAnsi="Calibri"/>
          <w:sz w:val="22"/>
          <w:szCs w:val="22"/>
        </w:rPr>
        <w:t>prezime osobe za kontakt, adresu</w:t>
      </w:r>
      <w:r w:rsidRPr="00E033DB">
        <w:rPr>
          <w:rFonts w:ascii="Calibri" w:hAnsi="Calibri"/>
          <w:sz w:val="22"/>
          <w:szCs w:val="22"/>
        </w:rPr>
        <w:t>, broj telefona</w:t>
      </w:r>
      <w:r>
        <w:rPr>
          <w:rFonts w:ascii="Calibri" w:hAnsi="Calibri"/>
          <w:sz w:val="22"/>
          <w:szCs w:val="22"/>
        </w:rPr>
        <w:t>, broj faxa ili e-mail</w:t>
      </w:r>
      <w:r w:rsidRPr="00F31C7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adresu</w:t>
      </w:r>
      <w:r w:rsidRPr="00E033DB">
        <w:rPr>
          <w:rFonts w:ascii="Calibri" w:hAnsi="Calibri"/>
          <w:sz w:val="22"/>
          <w:szCs w:val="22"/>
        </w:rPr>
        <w:t>,</w:t>
      </w:r>
    </w:p>
    <w:p w:rsidR="0066231E" w:rsidRPr="00E033DB" w:rsidRDefault="0066231E" w:rsidP="0066231E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ponuđenu cijenu </w:t>
      </w:r>
      <w:r>
        <w:rPr>
          <w:rFonts w:ascii="Calibri" w:hAnsi="Calibri"/>
          <w:sz w:val="22"/>
          <w:szCs w:val="22"/>
        </w:rPr>
        <w:t xml:space="preserve">za otkup automobilskih guma </w:t>
      </w:r>
      <w:r w:rsidRPr="00E033DB">
        <w:rPr>
          <w:rFonts w:ascii="Calibri" w:hAnsi="Calibri"/>
          <w:sz w:val="22"/>
          <w:szCs w:val="22"/>
        </w:rPr>
        <w:t>(brojkama i slovima)</w:t>
      </w:r>
    </w:p>
    <w:p w:rsidR="0066231E" w:rsidRPr="00E03A90" w:rsidRDefault="0066231E" w:rsidP="0066231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Najpovoljnijom ponudom smatrat će se ponuda ponuditelja s najvišom ponuđenom cijenom.</w:t>
      </w:r>
    </w:p>
    <w:p w:rsidR="0066231E" w:rsidRPr="00E03A90" w:rsidRDefault="0066231E" w:rsidP="0066231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Ponude ponuditelja ne otvaraju se javno. Ponuditelj zadržava pravo odustati od izbora ponuditelja i prodaje bez posebnog obrazloženja.</w:t>
      </w:r>
    </w:p>
    <w:p w:rsidR="0066231E" w:rsidRPr="00E03A90" w:rsidRDefault="0066231E" w:rsidP="0066231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dva ili više ponuditelja ponude isti najviši iznos cijene, daljnji postupak će se provesti provođenjem postupka javnog nadmetanja te će o mjestu, danu i satu održavanja postupka javnog nadmetanja biti posebno obaviješteni pisanim putem.</w:t>
      </w:r>
    </w:p>
    <w:p w:rsidR="0066231E" w:rsidRPr="00F31C78" w:rsidRDefault="0066231E" w:rsidP="0066231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F31C78">
        <w:rPr>
          <w:rFonts w:ascii="Calibri" w:hAnsi="Calibri"/>
          <w:sz w:val="22"/>
          <w:szCs w:val="22"/>
        </w:rPr>
        <w:t xml:space="preserve"> ishodu natječaja ponuditelji </w:t>
      </w:r>
      <w:r>
        <w:rPr>
          <w:rFonts w:ascii="Calibri" w:hAnsi="Calibri"/>
          <w:sz w:val="22"/>
          <w:szCs w:val="22"/>
        </w:rPr>
        <w:t xml:space="preserve">će </w:t>
      </w:r>
      <w:r w:rsidRPr="00F31C78">
        <w:rPr>
          <w:rFonts w:ascii="Calibri" w:hAnsi="Calibri"/>
          <w:sz w:val="22"/>
          <w:szCs w:val="22"/>
        </w:rPr>
        <w:t>biti obaviješteni pisanim putem</w:t>
      </w:r>
      <w:r>
        <w:rPr>
          <w:rFonts w:ascii="Calibri" w:hAnsi="Calibri"/>
          <w:sz w:val="22"/>
          <w:szCs w:val="22"/>
        </w:rPr>
        <w:t>.</w:t>
      </w:r>
    </w:p>
    <w:p w:rsidR="0066231E" w:rsidRPr="00E033DB" w:rsidRDefault="0066231E" w:rsidP="0066231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Odabrani ponuditelj obvezan je sklopiti ugovor o kupoprodaji sa Općinom Viškovo</w:t>
      </w:r>
      <w:r>
        <w:rPr>
          <w:rFonts w:ascii="Calibri" w:hAnsi="Calibri"/>
          <w:sz w:val="22"/>
          <w:szCs w:val="22"/>
        </w:rPr>
        <w:t xml:space="preserve"> u roku od 8 dana od dana dostave odluke o izboru njegove ponude kao najpovoljnije, te u daljnjem</w:t>
      </w:r>
      <w:r w:rsidRPr="00E033DB">
        <w:rPr>
          <w:rFonts w:ascii="Calibri" w:hAnsi="Calibri"/>
          <w:sz w:val="22"/>
          <w:szCs w:val="22"/>
        </w:rPr>
        <w:t xml:space="preserve"> roku od 8 dana od dana sklapanja ugovora platiti kupoprodajnu cijenu.</w:t>
      </w:r>
      <w:r>
        <w:rPr>
          <w:rFonts w:ascii="Calibri" w:hAnsi="Calibri"/>
          <w:sz w:val="22"/>
          <w:szCs w:val="22"/>
        </w:rPr>
        <w:t xml:space="preserve"> U protivnom smatrat će se da je odustao od ponude.</w:t>
      </w:r>
    </w:p>
    <w:p w:rsidR="0066231E" w:rsidRPr="00E033DB" w:rsidRDefault="0066231E" w:rsidP="0066231E">
      <w:p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                           </w:t>
      </w:r>
    </w:p>
    <w:p w:rsidR="0066231E" w:rsidRPr="00511016" w:rsidRDefault="0066231E" w:rsidP="0066231E">
      <w:pPr>
        <w:ind w:left="5664"/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    </w:t>
      </w:r>
      <w:r w:rsidRPr="00511016">
        <w:rPr>
          <w:rFonts w:ascii="Calibri" w:hAnsi="Calibri"/>
          <w:sz w:val="22"/>
          <w:szCs w:val="22"/>
        </w:rPr>
        <w:t>Općinska načelnica</w:t>
      </w:r>
    </w:p>
    <w:p w:rsidR="0066231E" w:rsidRPr="00511016" w:rsidRDefault="0066231E" w:rsidP="0066231E">
      <w:pPr>
        <w:ind w:left="5664"/>
        <w:jc w:val="both"/>
        <w:rPr>
          <w:rFonts w:ascii="Calibri" w:hAnsi="Calibri"/>
          <w:sz w:val="22"/>
          <w:szCs w:val="22"/>
        </w:rPr>
      </w:pPr>
      <w:r w:rsidRPr="00511016">
        <w:rPr>
          <w:rFonts w:ascii="Calibri" w:hAnsi="Calibri"/>
          <w:sz w:val="22"/>
          <w:szCs w:val="22"/>
        </w:rPr>
        <w:t xml:space="preserve">    Sanja Udović, dipl. oec.</w:t>
      </w:r>
      <w:r>
        <w:rPr>
          <w:rFonts w:ascii="Calibri" w:hAnsi="Calibri"/>
          <w:sz w:val="22"/>
          <w:szCs w:val="22"/>
        </w:rPr>
        <w:t>, v.r.</w:t>
      </w:r>
    </w:p>
    <w:sectPr w:rsidR="0066231E" w:rsidRPr="00511016" w:rsidSect="00F4209D">
      <w:pgSz w:w="11907" w:h="16839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8A7"/>
    <w:multiLevelType w:val="hybridMultilevel"/>
    <w:tmpl w:val="25CC8C90"/>
    <w:lvl w:ilvl="0" w:tplc="62E8B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>
    <w:nsid w:val="690E14F0"/>
    <w:multiLevelType w:val="hybridMultilevel"/>
    <w:tmpl w:val="8E385D62"/>
    <w:lvl w:ilvl="0" w:tplc="35BAAF5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231E"/>
    <w:rsid w:val="001845BC"/>
    <w:rsid w:val="0066231E"/>
    <w:rsid w:val="00850EE4"/>
    <w:rsid w:val="00C8009F"/>
    <w:rsid w:val="00D1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Prpić</dc:creator>
  <cp:lastModifiedBy>tajnik</cp:lastModifiedBy>
  <cp:revision>2</cp:revision>
  <cp:lastPrinted>2017-12-19T15:59:00Z</cp:lastPrinted>
  <dcterms:created xsi:type="dcterms:W3CDTF">2017-12-19T16:56:00Z</dcterms:created>
  <dcterms:modified xsi:type="dcterms:W3CDTF">2017-12-19T16:56:00Z</dcterms:modified>
</cp:coreProperties>
</file>